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769" w:rsidRPr="00B449F4" w:rsidRDefault="00053769" w:rsidP="009F0A38">
      <w:pPr>
        <w:shd w:val="clear" w:color="auto" w:fill="FFFFFF"/>
        <w:spacing w:after="120" w:line="360" w:lineRule="auto"/>
        <w:ind w:left="567"/>
        <w:jc w:val="center"/>
        <w:rPr>
          <w:rFonts w:ascii="Arial" w:eastAsia="Times New Roman" w:hAnsi="Arial" w:cs="Arial"/>
          <w:b/>
          <w:bCs/>
          <w:color w:val="333333"/>
          <w:sz w:val="22"/>
          <w:lang w:val="hu-HU"/>
        </w:rPr>
      </w:pPr>
      <w:r w:rsidRPr="00B449F4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Márkói Cserdülő Kulturális Egyesület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jc w:val="center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ADATVÉDELMI NYILATKOZAT</w:t>
      </w:r>
    </w:p>
    <w:p w:rsidR="008A1C5F" w:rsidRPr="008A1C5F" w:rsidRDefault="008A1C5F" w:rsidP="009F0A38">
      <w:pPr>
        <w:numPr>
          <w:ilvl w:val="0"/>
          <w:numId w:val="1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Általános rész</w:t>
      </w:r>
    </w:p>
    <w:p w:rsidR="008A1C5F" w:rsidRPr="008A1C5F" w:rsidRDefault="008A1C5F" w:rsidP="009F0A38">
      <w:pPr>
        <w:numPr>
          <w:ilvl w:val="1"/>
          <w:numId w:val="1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Az információs önrendelkezési jogról és az információszabadságról szóló 2011. évi CXII. törvény 5. § (1) bekezdés a) pontja, </w:t>
      </w:r>
      <w:proofErr w:type="gramStart"/>
      <w:r w:rsidRPr="008A1C5F">
        <w:rPr>
          <w:rFonts w:ascii="Arial" w:eastAsia="Times New Roman" w:hAnsi="Arial" w:cs="Arial"/>
          <w:color w:val="333333"/>
          <w:sz w:val="22"/>
          <w:lang w:val="hu-HU"/>
        </w:rPr>
        <w:t>valamint  az</w:t>
      </w:r>
      <w:proofErr w:type="gramEnd"/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 Európai Unió Általános Adatvédelmi Rendelete – GDPR – az európai Parlament és a Tanács (EU) 2016/679. sz. rendelet 6. cikk (1) bekezdés a) pontjának előírásait figyelembe véve nyilatkozom, hogy a </w:t>
      </w:r>
      <w:r w:rsidR="00053769" w:rsidRPr="00B449F4">
        <w:rPr>
          <w:rFonts w:ascii="Arial" w:eastAsia="Times New Roman" w:hAnsi="Arial" w:cs="Arial"/>
          <w:b/>
          <w:color w:val="333333"/>
          <w:sz w:val="22"/>
          <w:lang w:val="hu-HU"/>
        </w:rPr>
        <w:t>Márkói Cser</w:t>
      </w:r>
      <w:r w:rsidR="009F0A38" w:rsidRPr="00B449F4">
        <w:rPr>
          <w:rFonts w:ascii="Arial" w:eastAsia="Times New Roman" w:hAnsi="Arial" w:cs="Arial"/>
          <w:b/>
          <w:color w:val="333333"/>
          <w:sz w:val="22"/>
          <w:lang w:val="hu-HU"/>
        </w:rPr>
        <w:t>d</w:t>
      </w:r>
      <w:r w:rsidR="00053769" w:rsidRPr="00B449F4">
        <w:rPr>
          <w:rFonts w:ascii="Arial" w:eastAsia="Times New Roman" w:hAnsi="Arial" w:cs="Arial"/>
          <w:b/>
          <w:color w:val="333333"/>
          <w:sz w:val="22"/>
          <w:lang w:val="hu-HU"/>
        </w:rPr>
        <w:t>ülő Kulturális Egyesület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 (székhely: </w:t>
      </w:r>
      <w:r w:rsidR="00053769" w:rsidRPr="00B449F4">
        <w:rPr>
          <w:rFonts w:ascii="Arial" w:eastAsia="Times New Roman" w:hAnsi="Arial" w:cs="Arial"/>
          <w:color w:val="333333"/>
          <w:sz w:val="22"/>
          <w:lang w:val="hu-HU"/>
        </w:rPr>
        <w:t>8441 Márkó, Viola utca 5/E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.) által </w:t>
      </w:r>
      <w:r w:rsidR="00053769" w:rsidRPr="00B449F4">
        <w:rPr>
          <w:rFonts w:ascii="Arial" w:eastAsia="Times New Roman" w:hAnsi="Arial" w:cs="Arial"/>
          <w:color w:val="333333"/>
          <w:sz w:val="22"/>
          <w:lang w:val="hu-HU"/>
        </w:rPr>
        <w:t>az egyesületi tagság</w:t>
      </w:r>
      <w:r w:rsidR="009F0A38" w:rsidRPr="00B449F4">
        <w:rPr>
          <w:rFonts w:ascii="Arial" w:eastAsia="Times New Roman" w:hAnsi="Arial" w:cs="Arial"/>
          <w:color w:val="333333"/>
          <w:sz w:val="22"/>
          <w:lang w:val="hu-HU"/>
        </w:rPr>
        <w:t>om</w:t>
      </w:r>
      <w:r w:rsidR="00053769" w:rsidRPr="00B449F4">
        <w:rPr>
          <w:rFonts w:ascii="Arial" w:eastAsia="Times New Roman" w:hAnsi="Arial" w:cs="Arial"/>
          <w:color w:val="333333"/>
          <w:sz w:val="22"/>
          <w:lang w:val="hu-HU"/>
        </w:rPr>
        <w:t>hoz illetve a gyermekem oktatásához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 szükséges személyes adataim</w:t>
      </w:r>
      <w:r w:rsidR="00053769" w:rsidRPr="00B449F4">
        <w:rPr>
          <w:rFonts w:ascii="Arial" w:eastAsia="Times New Roman" w:hAnsi="Arial" w:cs="Arial"/>
          <w:color w:val="333333"/>
          <w:sz w:val="22"/>
          <w:lang w:val="hu-HU"/>
        </w:rPr>
        <w:t>, illetve gyermekem személyes adatai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 kezeléséhez hozzájárulásomat adom.</w:t>
      </w:r>
    </w:p>
    <w:p w:rsidR="008A1C5F" w:rsidRPr="00B449F4" w:rsidRDefault="008A1C5F" w:rsidP="009F0A38">
      <w:pPr>
        <w:numPr>
          <w:ilvl w:val="1"/>
          <w:numId w:val="1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>A hozzájárulásom a</w:t>
      </w:r>
      <w:r w:rsidR="009F0A38" w:rsidRPr="00B449F4">
        <w:rPr>
          <w:rFonts w:ascii="Arial" w:eastAsia="Times New Roman" w:hAnsi="Arial" w:cs="Arial"/>
          <w:color w:val="333333"/>
          <w:sz w:val="22"/>
          <w:lang w:val="hu-HU"/>
        </w:rPr>
        <w:t>z alábbi adatokra vonatkozik:</w:t>
      </w:r>
    </w:p>
    <w:tbl>
      <w:tblPr>
        <w:tblStyle w:val="Rcsostblzat"/>
        <w:tblW w:w="0" w:type="auto"/>
        <w:tblInd w:w="567" w:type="dxa"/>
        <w:tblLook w:val="04A0" w:firstRow="1" w:lastRow="0" w:firstColumn="1" w:lastColumn="0" w:noHBand="0" w:noVBand="1"/>
      </w:tblPr>
      <w:tblGrid>
        <w:gridCol w:w="2321"/>
        <w:gridCol w:w="2443"/>
        <w:gridCol w:w="3731"/>
      </w:tblGrid>
      <w:tr w:rsidR="001D33C1" w:rsidRPr="00B449F4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  <w:t>Adatterület és érintett adatok köre</w:t>
            </w:r>
          </w:p>
        </w:tc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  <w:t>Adatkezelés célja</w:t>
            </w:r>
          </w:p>
        </w:tc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b/>
                <w:color w:val="333333"/>
                <w:sz w:val="22"/>
                <w:lang w:val="hu-HU"/>
              </w:rPr>
              <w:t>Jogalap</w:t>
            </w:r>
          </w:p>
        </w:tc>
      </w:tr>
      <w:tr w:rsidR="001D33C1" w:rsidRPr="00B449F4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Személyes adatok: név, születési hely, idő; lakcím</w:t>
            </w:r>
          </w:p>
        </w:tc>
        <w:tc>
          <w:tcPr>
            <w:tcW w:w="0" w:type="auto"/>
          </w:tcPr>
          <w:p w:rsidR="009F0A38" w:rsidRPr="00B449F4" w:rsidRDefault="008A6C25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Tag, illetve táncos azonosítása, tag esetén tagjegyzékbe vétel</w:t>
            </w:r>
          </w:p>
        </w:tc>
        <w:tc>
          <w:tcPr>
            <w:tcW w:w="0" w:type="auto"/>
          </w:tcPr>
          <w:p w:rsidR="009F0A38" w:rsidRPr="00B449F4" w:rsidRDefault="007F5CEC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A civil szervezetek bírósági nyilvántartásáról és az ezzel összefüggő eljárási szabályokról szóló 2011. évi CLXXXI. törvény 20. § (1), (5) bekezdés; 63. §</w:t>
            </w:r>
          </w:p>
        </w:tc>
      </w:tr>
      <w:tr w:rsidR="001D33C1" w:rsidRPr="00B449F4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Személyes adatok: adóazonosító jel, anyja neve</w:t>
            </w:r>
          </w:p>
        </w:tc>
        <w:tc>
          <w:tcPr>
            <w:tcW w:w="0" w:type="auto"/>
          </w:tcPr>
          <w:p w:rsidR="009F0A38" w:rsidRPr="00B449F4" w:rsidRDefault="008A6C25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csak elnökség tagjainak, bírósági bejegyzéshez</w:t>
            </w:r>
          </w:p>
        </w:tc>
        <w:tc>
          <w:tcPr>
            <w:tcW w:w="0" w:type="auto"/>
          </w:tcPr>
          <w:p w:rsidR="009F0A38" w:rsidRPr="00B449F4" w:rsidRDefault="007F5CEC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A civil szervezetek bírósági nyilvántartásáról és az ezzel összefüggő eljárási szabályokról szóló 2011. évi CLXXXI. törvény 20. § (1), (5) bekezdés; 63. §</w:t>
            </w:r>
          </w:p>
        </w:tc>
      </w:tr>
      <w:tr w:rsidR="001D33C1" w:rsidRPr="00B449F4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Személyes adatok: telefonszám, e-mail cím</w:t>
            </w:r>
          </w:p>
        </w:tc>
        <w:tc>
          <w:tcPr>
            <w:tcW w:w="0" w:type="auto"/>
          </w:tcPr>
          <w:p w:rsidR="009F0A38" w:rsidRPr="00B449F4" w:rsidRDefault="008A6C25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Kapcsolattartás</w:t>
            </w:r>
          </w:p>
        </w:tc>
        <w:tc>
          <w:tcPr>
            <w:tcW w:w="0" w:type="auto"/>
          </w:tcPr>
          <w:p w:rsidR="009F0A38" w:rsidRPr="00B449F4" w:rsidRDefault="007F5CEC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Hozzájáruláson alapul</w:t>
            </w:r>
          </w:p>
        </w:tc>
      </w:tr>
      <w:tr w:rsidR="001D33C1" w:rsidRPr="00EA2A37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Személyes adatok: képmás, videó felvétel</w:t>
            </w:r>
            <w:r w:rsidR="00813B03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, hsngfelvétel</w:t>
            </w:r>
          </w:p>
        </w:tc>
        <w:tc>
          <w:tcPr>
            <w:tcW w:w="0" w:type="auto"/>
          </w:tcPr>
          <w:p w:rsidR="009F0A38" w:rsidRPr="00B449F4" w:rsidRDefault="009019A1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 xml:space="preserve">Az Egyesület </w:t>
            </w:r>
            <w:r w:rsidR="001D33C1"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 xml:space="preserve">közhasznú </w:t>
            </w: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céljainak megvalósításához szükséges adat</w:t>
            </w:r>
          </w:p>
        </w:tc>
        <w:tc>
          <w:tcPr>
            <w:tcW w:w="0" w:type="auto"/>
          </w:tcPr>
          <w:p w:rsidR="009F0A38" w:rsidRPr="00B449F4" w:rsidRDefault="001D33C1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Megőrizni és terjeszteni a magyar és kárpátmedencei kultúrát és tánchagyományokat, megóvni a kulturális örökséget és a magyar népi hagyományokat, kulturális rendezvények és táborok</w:t>
            </w:r>
          </w:p>
        </w:tc>
      </w:tr>
      <w:tr w:rsidR="001D33C1" w:rsidRPr="00B449F4" w:rsidTr="009F0A38">
        <w:tc>
          <w:tcPr>
            <w:tcW w:w="0" w:type="auto"/>
          </w:tcPr>
          <w:p w:rsidR="009F0A38" w:rsidRPr="00B449F4" w:rsidRDefault="009F0A38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lastRenderedPageBreak/>
              <w:t xml:space="preserve">Személyes adatok: gyermek neve, </w:t>
            </w:r>
            <w:r w:rsidR="009019A1"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születési ideje, szülő neve, elérhetőségei (telefonszám, e-mailcím)</w:t>
            </w:r>
          </w:p>
        </w:tc>
        <w:tc>
          <w:tcPr>
            <w:tcW w:w="0" w:type="auto"/>
          </w:tcPr>
          <w:p w:rsidR="009F0A38" w:rsidRPr="00B449F4" w:rsidRDefault="009019A1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 xml:space="preserve">Gyermek azonosítása, csoportban való elhelyezése, kapcsolattartás </w:t>
            </w:r>
          </w:p>
        </w:tc>
        <w:tc>
          <w:tcPr>
            <w:tcW w:w="0" w:type="auto"/>
          </w:tcPr>
          <w:p w:rsidR="009F0A38" w:rsidRPr="00B449F4" w:rsidRDefault="007F5CEC" w:rsidP="009F0A38">
            <w:pPr>
              <w:spacing w:after="120" w:line="360" w:lineRule="auto"/>
              <w:rPr>
                <w:rFonts w:ascii="Arial" w:eastAsia="Times New Roman" w:hAnsi="Arial" w:cs="Arial"/>
                <w:color w:val="333333"/>
                <w:sz w:val="22"/>
                <w:lang w:val="hu-HU"/>
              </w:rPr>
            </w:pPr>
            <w:r w:rsidRPr="00B449F4">
              <w:rPr>
                <w:rFonts w:ascii="Arial" w:eastAsia="Times New Roman" w:hAnsi="Arial" w:cs="Arial"/>
                <w:color w:val="333333"/>
                <w:sz w:val="22"/>
                <w:lang w:val="hu-HU"/>
              </w:rPr>
              <w:t>A civil szervezetek bírósági nyilvántartásáról és az ezzel összefüggő eljárási szabályokról szóló 2011. évi CLXXXI. törvény 20. § (1), (5) bekezdés; hozzájáruláson</w:t>
            </w:r>
          </w:p>
        </w:tc>
      </w:tr>
    </w:tbl>
    <w:p w:rsidR="009F0A38" w:rsidRPr="008A1C5F" w:rsidRDefault="009F0A38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</w:p>
    <w:p w:rsidR="009019A1" w:rsidRPr="00B449F4" w:rsidRDefault="008A1C5F" w:rsidP="009F0A38">
      <w:pPr>
        <w:numPr>
          <w:ilvl w:val="1"/>
          <w:numId w:val="1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>A hozzájárulás megadása előtt tudomásul veszem, hogy</w:t>
      </w:r>
    </w:p>
    <w:p w:rsidR="009019A1" w:rsidRPr="00B449F4" w:rsidRDefault="008A1C5F" w:rsidP="009019A1">
      <w:pPr>
        <w:numPr>
          <w:ilvl w:val="2"/>
          <w:numId w:val="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>​hozzájárulásomat bármikor visszavonhatom,</w:t>
      </w:r>
    </w:p>
    <w:p w:rsidR="008A1C5F" w:rsidRPr="008A1C5F" w:rsidRDefault="008A1C5F" w:rsidP="009019A1">
      <w:pPr>
        <w:numPr>
          <w:ilvl w:val="2"/>
          <w:numId w:val="3"/>
        </w:numPr>
        <w:shd w:val="clear" w:color="auto" w:fill="FFFFFF"/>
        <w:spacing w:after="120" w:line="360" w:lineRule="auto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>a hozzájárulás visszavonása nem érinti a hozzájáruláson alapuló, a visszavonás előtti adatkezelés jogszerűségét.</w:t>
      </w:r>
    </w:p>
    <w:p w:rsidR="008A1C5F" w:rsidRPr="008A1C5F" w:rsidRDefault="008A1C5F" w:rsidP="009F0A38">
      <w:pPr>
        <w:numPr>
          <w:ilvl w:val="1"/>
          <w:numId w:val="1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color w:val="333333"/>
          <w:sz w:val="22"/>
          <w:lang w:val="hu-HU"/>
        </w:rPr>
        <w:t>Kijelentem, hogy a kezelt személyes adataim körét, az adatkezelés feltételeit, továbbá a jogorvoslati lehetőségeimet részletesen tárgyaló </w:t>
      </w:r>
      <w:hyperlink r:id="rId5" w:tgtFrame="_blank" w:history="1">
        <w:r w:rsidRPr="008A1C5F">
          <w:rPr>
            <w:rFonts w:ascii="Arial" w:eastAsia="Times New Roman" w:hAnsi="Arial" w:cs="Arial"/>
            <w:b/>
            <w:color w:val="333333"/>
            <w:sz w:val="22"/>
            <w:lang w:val="hu-HU"/>
          </w:rPr>
          <w:t>Adatvédelmi Tájékoztató</w:t>
        </w:r>
      </w:hyperlink>
      <w:r w:rsidRPr="008A1C5F">
        <w:rPr>
          <w:rFonts w:ascii="Arial" w:eastAsia="Times New Roman" w:hAnsi="Arial" w:cs="Arial"/>
          <w:color w:val="333333"/>
          <w:sz w:val="22"/>
          <w:lang w:val="hu-HU"/>
        </w:rPr>
        <w:t> tartalmát megismertem.</w:t>
      </w:r>
    </w:p>
    <w:p w:rsidR="008A1C5F" w:rsidRPr="008A1C5F" w:rsidRDefault="008A1C5F" w:rsidP="009F0A38">
      <w:pPr>
        <w:numPr>
          <w:ilvl w:val="0"/>
          <w:numId w:val="2"/>
        </w:num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Fogalommeghatározások: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Adatkezelés: 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a személyes adatokon vagy adatállományokon automatizált vagy nem automatizált módon végzett bármely művelet vagy műveletek összessége, így a gyűjtés, rögzítés, rendszerezés, tagolás, tárolás, átalakítás vagy megváltoztatás, lekérdezés, betekintés, felhasználás, közlés, továbbítás, terjesztés vagy egyéb módon történő hozzáférhetővé tétel útján, összehangolás vagy összekapcsolás, korlátozás, törlés, illetve megsemmisítés.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Adatkezelő: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 az a természetes vagy jogi személy, közhatalmi szerv, ügynökség vagy bármely egyéb szerv, amely a személyes adatok kezelésének céljait és eszközeit önállóan vagy másokkal együtt meghatározza; ha az adatkezelés céljait és eszközeit az uniós vagy a tagállami jog határozza meg, az adatkezelőt vagy az adatkezelő kijelölésére vonatkozó különös szempontokat az uniós vagy a tagállami jog is meghatározhatja. 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A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datkezelő </w:t>
      </w:r>
      <w:bookmarkStart w:id="0" w:name="_Hlk516309691"/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a 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 xml:space="preserve">Márkói Cserdülő Kulturális Egyesület 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(székhely: 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8441 Márkó, Viola utca /E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.).</w:t>
      </w:r>
    </w:p>
    <w:bookmarkEnd w:id="0"/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Adattörlés: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 az adatok felismerhetetlenné tétele oly módon, hogy a helyreállításuk többé nem lehetséges.</w:t>
      </w:r>
    </w:p>
    <w:p w:rsidR="009019A1" w:rsidRPr="00B449F4" w:rsidRDefault="008A1C5F" w:rsidP="009019A1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Adatfeldolgozó: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 az a természetes vagy jogi személy, közhatalmi szerv, ügynökség vagy bármely egyéb szerv, amely az adatkezelő nevében személyes adatokat kezel. 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A Márkói Cserülő Kulturális Egyesület adatfeldolgozót nem vesz igénybe.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lastRenderedPageBreak/>
        <w:t>Adatfeldolgozás: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 az adatkezelési műveletekhez kapcsolódó technikai feladatok elvégzése, függetlenül a műveletek végrehajtásához alkalmazott módszertől és eszköztől, valamint az alkalmazás helyétől, feltéve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,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 hogy a technikai feladatot az adatokon végzik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.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Felhasználó: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 xml:space="preserve"> az a természetes személy, aki </w:t>
      </w:r>
      <w:r w:rsidR="009019A1" w:rsidRPr="00B449F4">
        <w:rPr>
          <w:rFonts w:ascii="Arial" w:eastAsia="Times New Roman" w:hAnsi="Arial" w:cs="Arial"/>
          <w:color w:val="333333"/>
          <w:sz w:val="22"/>
          <w:lang w:val="hu-HU"/>
        </w:rPr>
        <w:t>az egyesület tagja, vagy az oktatásban résztvevő személy és törvényes képviselője (szülő)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.</w:t>
      </w:r>
    </w:p>
    <w:p w:rsidR="008A1C5F" w:rsidRP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Hozzájárulás: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 az érintett akaratának önkéntes, konkrét és megfelelő tájékoztatáson alapuló és egyértelmű kinyilvánítása, amellyel az érintett nyilatkozat vagy a megerősítést félreérthetetlenül kifejező cselekedet útján jelzi, hogy beleegyezését adja az őt érintő személyes adatok kezeléséhez</w:t>
      </w:r>
    </w:p>
    <w:p w:rsidR="008A1C5F" w:rsidRDefault="008A1C5F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  <w:r w:rsidRPr="008A1C5F">
        <w:rPr>
          <w:rFonts w:ascii="Arial" w:eastAsia="Times New Roman" w:hAnsi="Arial" w:cs="Arial"/>
          <w:b/>
          <w:bCs/>
          <w:color w:val="333333"/>
          <w:sz w:val="22"/>
          <w:lang w:val="hu-HU"/>
        </w:rPr>
        <w:t>Személyes adat: </w:t>
      </w:r>
      <w:r w:rsidRPr="008A1C5F">
        <w:rPr>
          <w:rFonts w:ascii="Arial" w:eastAsia="Times New Roman" w:hAnsi="Arial" w:cs="Arial"/>
          <w:color w:val="333333"/>
          <w:sz w:val="22"/>
          <w:lang w:val="hu-HU"/>
        </w:rPr>
        <w:t>azonosított vagy azonosítható természetes személyre („érintett”) vonatkozó bármely információ; azonosítható az a természetes személy, aki közvetlen vagy közvetett módon, különösen valamely azonosító, például név, szám, helymeghatározó adat, online azonosító vagy a természetes személy testi, fiziológiai, genetikai, szellemi, gazdasági, kulturális vagy szociális azonosságára vonatkozó egy vagy több tényező alapján.</w:t>
      </w:r>
    </w:p>
    <w:p w:rsidR="00B449F4" w:rsidRPr="00B449F4" w:rsidRDefault="00B449F4" w:rsidP="009F0A38">
      <w:pPr>
        <w:shd w:val="clear" w:color="auto" w:fill="FFFFFF"/>
        <w:spacing w:after="120" w:line="360" w:lineRule="auto"/>
        <w:ind w:left="567"/>
        <w:rPr>
          <w:rFonts w:ascii="Arial" w:eastAsia="Times New Roman" w:hAnsi="Arial" w:cs="Arial"/>
          <w:color w:val="333333"/>
          <w:sz w:val="22"/>
          <w:lang w:val="hu-HU"/>
        </w:rPr>
      </w:pPr>
    </w:p>
    <w:p w:rsidR="009019A1" w:rsidRPr="00B449F4" w:rsidRDefault="009019A1" w:rsidP="009019A1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333333"/>
          <w:sz w:val="22"/>
          <w:lang w:val="hu-HU"/>
        </w:rPr>
      </w:pPr>
      <w:r w:rsidRPr="00B449F4">
        <w:rPr>
          <w:rFonts w:ascii="Arial" w:eastAsia="Times New Roman" w:hAnsi="Arial" w:cs="Arial"/>
          <w:b/>
          <w:color w:val="333333"/>
          <w:sz w:val="22"/>
          <w:lang w:val="hu-HU"/>
        </w:rPr>
        <w:t>Az Adatvédelmi Nyilatkozatban foglalt adatok kezeléséhez hozzájárulok.</w:t>
      </w:r>
    </w:p>
    <w:p w:rsidR="009019A1" w:rsidRPr="00B449F4" w:rsidRDefault="009019A1" w:rsidP="009019A1">
      <w:pPr>
        <w:shd w:val="clear" w:color="auto" w:fill="FFFFFF"/>
        <w:spacing w:after="120" w:line="360" w:lineRule="auto"/>
        <w:rPr>
          <w:rFonts w:ascii="Arial" w:eastAsia="Times New Roman" w:hAnsi="Arial" w:cs="Arial"/>
          <w:color w:val="333333"/>
          <w:sz w:val="22"/>
          <w:lang w:val="hu-HU"/>
        </w:rPr>
      </w:pPr>
    </w:p>
    <w:tbl>
      <w:tblPr>
        <w:tblStyle w:val="Rcsostblzat"/>
        <w:tblW w:w="11270" w:type="dxa"/>
        <w:tblInd w:w="-856" w:type="dxa"/>
        <w:tblLook w:val="04A0" w:firstRow="1" w:lastRow="0" w:firstColumn="1" w:lastColumn="0" w:noHBand="0" w:noVBand="1"/>
      </w:tblPr>
      <w:tblGrid>
        <w:gridCol w:w="2537"/>
        <w:gridCol w:w="2142"/>
        <w:gridCol w:w="2126"/>
        <w:gridCol w:w="2126"/>
        <w:gridCol w:w="2339"/>
      </w:tblGrid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Név/gyerek neve</w:t>
            </w: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Lakcím</w:t>
            </w: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Email</w:t>
            </w: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Telefonszám</w:t>
            </w:r>
          </w:p>
        </w:tc>
        <w:tc>
          <w:tcPr>
            <w:tcW w:w="2339" w:type="dxa"/>
          </w:tcPr>
          <w:p w:rsidR="00EA2A37" w:rsidRDefault="00EA2A37" w:rsidP="00EA2A37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  <w:r>
              <w:rPr>
                <w:rFonts w:ascii="Arial" w:hAnsi="Arial" w:cs="Arial"/>
                <w:szCs w:val="24"/>
                <w:lang w:val="hu-HU"/>
              </w:rPr>
              <w:t>Aláírás/törvényes képviselő aláírása</w:t>
            </w:r>
            <w:bookmarkStart w:id="1" w:name="_GoBack"/>
            <w:bookmarkEnd w:id="1"/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  <w:tr w:rsidR="00EA2A37" w:rsidTr="00EA2A37">
        <w:tc>
          <w:tcPr>
            <w:tcW w:w="2537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42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126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  <w:tc>
          <w:tcPr>
            <w:tcW w:w="2339" w:type="dxa"/>
          </w:tcPr>
          <w:p w:rsidR="00EA2A37" w:rsidRDefault="00EA2A37" w:rsidP="009F0A38">
            <w:pPr>
              <w:spacing w:after="120" w:line="360" w:lineRule="auto"/>
              <w:rPr>
                <w:rFonts w:ascii="Arial" w:hAnsi="Arial" w:cs="Arial"/>
                <w:szCs w:val="24"/>
                <w:lang w:val="hu-HU"/>
              </w:rPr>
            </w:pPr>
          </w:p>
        </w:tc>
      </w:tr>
    </w:tbl>
    <w:p w:rsidR="00A11C34" w:rsidRPr="00053769" w:rsidRDefault="00A11C34" w:rsidP="009F0A38">
      <w:pPr>
        <w:spacing w:after="120" w:line="360" w:lineRule="auto"/>
        <w:ind w:left="567"/>
        <w:rPr>
          <w:rFonts w:ascii="Arial" w:hAnsi="Arial" w:cs="Arial"/>
          <w:szCs w:val="24"/>
          <w:lang w:val="hu-HU"/>
        </w:rPr>
      </w:pPr>
    </w:p>
    <w:sectPr w:rsidR="00A11C34" w:rsidRPr="00053769" w:rsidSect="00AC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535A3"/>
    <w:multiLevelType w:val="multilevel"/>
    <w:tmpl w:val="B9C426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215108"/>
    <w:multiLevelType w:val="multilevel"/>
    <w:tmpl w:val="B2E0B6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83633F"/>
    <w:multiLevelType w:val="multilevel"/>
    <w:tmpl w:val="660E99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5F"/>
    <w:rsid w:val="00053769"/>
    <w:rsid w:val="001D33C1"/>
    <w:rsid w:val="00211C10"/>
    <w:rsid w:val="002E2218"/>
    <w:rsid w:val="00663CF6"/>
    <w:rsid w:val="007F5CEC"/>
    <w:rsid w:val="00801B8A"/>
    <w:rsid w:val="00813B03"/>
    <w:rsid w:val="008A1C5F"/>
    <w:rsid w:val="008A6C25"/>
    <w:rsid w:val="009019A1"/>
    <w:rsid w:val="009F0A38"/>
    <w:rsid w:val="00A11C34"/>
    <w:rsid w:val="00AC2C86"/>
    <w:rsid w:val="00B449F4"/>
    <w:rsid w:val="00EA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80047"/>
  <w15:chartTrackingRefBased/>
  <w15:docId w15:val="{7EA497E4-EFF4-4009-AB7D-2C147B03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1C10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F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bono.uni-nke.hu/tartalom/adatvedelmi_tajekozta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</dc:creator>
  <cp:keywords/>
  <dc:description/>
  <cp:lastModifiedBy>Bernadett</cp:lastModifiedBy>
  <cp:revision>9</cp:revision>
  <dcterms:created xsi:type="dcterms:W3CDTF">2018-06-09T08:46:00Z</dcterms:created>
  <dcterms:modified xsi:type="dcterms:W3CDTF">2018-09-16T20:03:00Z</dcterms:modified>
</cp:coreProperties>
</file>